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現職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814FF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  <w:r w:rsidRPr="005814FF">
              <w:rPr>
                <w:rFonts w:ascii="標楷體" w:eastAsia="標楷體" w:hAnsi="標楷體" w:hint="eastAsia"/>
                <w:szCs w:val="24"/>
              </w:rPr>
              <w:t>〈</w:t>
            </w:r>
            <w:r>
              <w:rPr>
                <w:rFonts w:ascii="標楷體" w:eastAsia="標楷體" w:hAnsi="標楷體" w:hint="eastAsia"/>
                <w:szCs w:val="24"/>
              </w:rPr>
              <w:t>如勾選「是</w:t>
            </w:r>
            <w:r w:rsidRPr="005814FF">
              <w:rPr>
                <w:rFonts w:ascii="標楷體" w:eastAsia="標楷體" w:hAnsi="標楷體" w:hint="eastAsia"/>
                <w:szCs w:val="24"/>
              </w:rPr>
              <w:t>」者，請續答第(</w:t>
            </w:r>
            <w:r w:rsidR="00923CF7">
              <w:rPr>
                <w:rFonts w:ascii="標楷體" w:eastAsia="標楷體" w:hAnsi="標楷體" w:hint="eastAsia"/>
                <w:szCs w:val="24"/>
              </w:rPr>
              <w:t>三</w:t>
            </w:r>
            <w:r w:rsidRPr="005814FF">
              <w:rPr>
                <w:rFonts w:ascii="標楷體" w:eastAsia="標楷體" w:hAnsi="標楷體" w:hint="eastAsia"/>
                <w:szCs w:val="24"/>
              </w:rPr>
              <w:t>)題〉</w:t>
            </w:r>
          </w:p>
          <w:p w:rsidR="005814FF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取得之方式是否為依法繼承、接受贈與或股票分紅等法律原因</w:t>
            </w:r>
            <w:r w:rsidR="009853F6">
              <w:rPr>
                <w:rFonts w:ascii="標楷體" w:eastAsia="標楷體" w:hAnsi="標楷體" w:hint="eastAsia"/>
                <w:b/>
                <w:sz w:val="30"/>
                <w:szCs w:val="30"/>
              </w:rPr>
              <w:t>之當然取得</w:t>
            </w:r>
            <w:r w:rsidR="00C068F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923CF7" w:rsidRDefault="00923CF7" w:rsidP="00923CF7">
            <w:pPr>
              <w:pStyle w:val="a4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923CF7" w:rsidRPr="005814FF" w:rsidRDefault="00923CF7" w:rsidP="00BE0E7F">
            <w:pPr>
              <w:pStyle w:val="a4"/>
              <w:spacing w:afterLines="50" w:after="180" w:line="40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「是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，請於取得後</w:t>
            </w:r>
            <w:r w:rsidR="009853F6" w:rsidRPr="009853F6">
              <w:rPr>
                <w:rFonts w:ascii="標楷體" w:eastAsia="標楷體" w:hAnsi="標楷體" w:hint="eastAsia"/>
                <w:b/>
                <w:szCs w:val="24"/>
              </w:rPr>
              <w:t>3個月內，依相關規定辦理轉讓或信託予信託業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；如勾選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「否」者，</w:t>
            </w:r>
            <w:r w:rsidR="00C068F3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</w:t>
            </w:r>
            <w:r w:rsidR="00C068F3" w:rsidRPr="00C068F3">
              <w:rPr>
                <w:rFonts w:ascii="標楷體" w:eastAsia="標楷體" w:hAnsi="標楷體" w:hint="eastAsia"/>
                <w:b/>
                <w:szCs w:val="24"/>
              </w:rPr>
              <w:t>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181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58181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58181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本表提供現職公務員填寫。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CC" w:rsidRDefault="00647BCC" w:rsidP="009D257F">
      <w:r>
        <w:separator/>
      </w:r>
    </w:p>
  </w:endnote>
  <w:endnote w:type="continuationSeparator" w:id="0">
    <w:p w:rsidR="00647BCC" w:rsidRDefault="00647BCC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A4" w:rsidRPr="00CB30A4">
          <w:rPr>
            <w:noProof/>
            <w:lang w:val="zh-TW"/>
          </w:rPr>
          <w:t>1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CC" w:rsidRDefault="00647BCC" w:rsidP="009D257F">
      <w:r>
        <w:separator/>
      </w:r>
    </w:p>
  </w:footnote>
  <w:footnote w:type="continuationSeparator" w:id="0">
    <w:p w:rsidR="00647BCC" w:rsidRDefault="00647BCC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181D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47BCC"/>
    <w:rsid w:val="0067401E"/>
    <w:rsid w:val="0067470C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875D2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63AC"/>
    <w:rsid w:val="00BE0E7F"/>
    <w:rsid w:val="00BE5857"/>
    <w:rsid w:val="00BF237C"/>
    <w:rsid w:val="00BF2A5B"/>
    <w:rsid w:val="00C068F3"/>
    <w:rsid w:val="00C211E2"/>
    <w:rsid w:val="00C71679"/>
    <w:rsid w:val="00C82F9D"/>
    <w:rsid w:val="00C94638"/>
    <w:rsid w:val="00CA554A"/>
    <w:rsid w:val="00CB30A4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16B2-3324-4B5E-99EF-E589DE2F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Windows 使用者</cp:lastModifiedBy>
  <cp:revision>2</cp:revision>
  <cp:lastPrinted>2021-01-06T07:12:00Z</cp:lastPrinted>
  <dcterms:created xsi:type="dcterms:W3CDTF">2022-07-14T02:22:00Z</dcterms:created>
  <dcterms:modified xsi:type="dcterms:W3CDTF">2022-07-14T02:22:00Z</dcterms:modified>
</cp:coreProperties>
</file>